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04" w:rsidRDefault="00FA0704" w:rsidP="00FA07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FA0704" w:rsidRDefault="00FA0704" w:rsidP="00FA07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</w:t>
      </w:r>
      <w:r w:rsidR="00EE0858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”</w:t>
      </w:r>
    </w:p>
    <w:p w:rsidR="00FA0704" w:rsidRDefault="00FA0704" w:rsidP="00FA0704">
      <w:pPr>
        <w:jc w:val="center"/>
        <w:rPr>
          <w:rFonts w:ascii="Times New Roman" w:hAnsi="Times New Roman" w:cs="Times New Roman"/>
          <w:b/>
          <w:sz w:val="28"/>
        </w:rPr>
      </w:pPr>
    </w:p>
    <w:p w:rsidR="00FA0704" w:rsidRDefault="00FA0704" w:rsidP="00FA0704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FA0704" w:rsidRDefault="00FA0704" w:rsidP="00FA0704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726E6F" w:rsidRDefault="00FA0704" w:rsidP="00726E6F">
      <w:r>
        <w:rPr>
          <w:rFonts w:ascii="Times New Roman" w:hAnsi="Times New Roman" w:cs="Times New Roman"/>
        </w:rPr>
        <w:t xml:space="preserve">KATEGORIA:  </w:t>
      </w:r>
      <w:r w:rsidR="00726E6F">
        <w:rPr>
          <w:rFonts w:ascii="Times New Roman" w:hAnsi="Times New Roman" w:cs="Times New Roman"/>
          <w:b/>
          <w:sz w:val="28"/>
        </w:rPr>
        <w:t>SAMORZĄD PRZYJAZNY BIZNESOWI</w:t>
      </w:r>
    </w:p>
    <w:p w:rsidR="00FA0704" w:rsidRDefault="00FA0704" w:rsidP="00726E6F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Nagrodę w kategorii Samorząd Przyjazny Biznesowi otrzyma samorząd, który w swojej działalności realizuje cele związane ze wspieraniem przedsiębiorców, likwidowaniem barier w prowadzeniu działalności gospodarczej oraz powołuje instytucje, organizuje wydarzenia służące promowaniu przedsiębiorczości.</w:t>
      </w:r>
    </w:p>
    <w:p w:rsidR="00FA0704" w:rsidRDefault="00FA0704" w:rsidP="00FA0704">
      <w:pPr>
        <w:jc w:val="both"/>
        <w:rPr>
          <w:rFonts w:ascii="Times New Roman" w:hAnsi="Times New Roman" w:cs="Times New Roman"/>
          <w:i/>
          <w:sz w:val="18"/>
        </w:rPr>
      </w:pPr>
    </w:p>
    <w:p w:rsidR="00FA0704" w:rsidRDefault="00FA0704" w:rsidP="00FA0704">
      <w:pPr>
        <w:jc w:val="both"/>
        <w:rPr>
          <w:rFonts w:ascii="Times New Roman" w:hAnsi="Times New Roman" w:cs="Times New Roman"/>
          <w:i/>
          <w:sz w:val="18"/>
        </w:rPr>
      </w:pPr>
    </w:p>
    <w:p w:rsidR="00FA0704" w:rsidRDefault="00FA0704" w:rsidP="00FA0704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7841" wp14:editId="714126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A0704" w:rsidRDefault="00FA0704" w:rsidP="00FA0704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B7841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0;width:352.5pt;height:48.75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" strokeweight=".05pt">
                <v:textbox>
                  <w:txbxContent>
                    <w:p w:rsidR="00FA0704" w:rsidRDefault="00FA0704" w:rsidP="00FA0704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FA0704" w:rsidRDefault="00FA0704" w:rsidP="00FA0704">
      <w:pPr>
        <w:rPr>
          <w:rFonts w:ascii="Times New Roman" w:hAnsi="Times New Roman" w:cs="Times New Roman"/>
          <w:sz w:val="18"/>
        </w:rPr>
      </w:pPr>
    </w:p>
    <w:p w:rsidR="00FA0704" w:rsidRDefault="00FA0704" w:rsidP="00FA0704">
      <w:pPr>
        <w:rPr>
          <w:rFonts w:ascii="Times New Roman" w:hAnsi="Times New Roman" w:cs="Times New Roman"/>
          <w:sz w:val="18"/>
        </w:rPr>
      </w:pPr>
    </w:p>
    <w:p w:rsidR="00FA0704" w:rsidRDefault="00FA0704" w:rsidP="00FA0704">
      <w:pPr>
        <w:rPr>
          <w:rFonts w:ascii="Times New Roman" w:hAnsi="Times New Roman" w:cs="Times New Roman"/>
          <w:sz w:val="18"/>
        </w:rPr>
      </w:pP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Pr="00F77277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NAZWA: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A0704" w:rsidRDefault="00FA0704" w:rsidP="00FA0704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>Status prawny samorządu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…………………………………………………………………………...</w:t>
      </w:r>
      <w:r w:rsidR="00F77277">
        <w:rPr>
          <w:rFonts w:ascii="Times New Roman" w:hAnsi="Times New Roman" w:cs="Times New Roman"/>
        </w:rPr>
        <w:t>....</w:t>
      </w:r>
    </w:p>
    <w:p w:rsidR="00F77277" w:rsidRPr="00856EE0" w:rsidRDefault="00F77277" w:rsidP="00F77277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77277" w:rsidRPr="00856EE0" w:rsidRDefault="00F77277" w:rsidP="00F77277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F77277" w:rsidRDefault="00F77277" w:rsidP="00F7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włodarza: ……………………………………………………………………………….</w:t>
      </w:r>
    </w:p>
    <w:p w:rsidR="008C6CFB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8C6CFB" w:rsidRDefault="008C6CFB" w:rsidP="00FA0704">
      <w:pPr>
        <w:rPr>
          <w:rFonts w:ascii="Times New Roman" w:hAnsi="Times New Roman" w:cs="Times New Roman"/>
        </w:rPr>
      </w:pPr>
    </w:p>
    <w:p w:rsidR="008C6CFB" w:rsidRDefault="008C6CFB" w:rsidP="00FA0704">
      <w:pPr>
        <w:rPr>
          <w:rFonts w:ascii="Times New Roman" w:hAnsi="Times New Roman" w:cs="Times New Roman"/>
        </w:rPr>
      </w:pPr>
    </w:p>
    <w:p w:rsidR="008C6CFB" w:rsidRDefault="008C6CFB" w:rsidP="00FA0704">
      <w:pPr>
        <w:rPr>
          <w:rFonts w:ascii="Times New Roman" w:hAnsi="Times New Roman" w:cs="Times New Roman"/>
        </w:rPr>
      </w:pPr>
    </w:p>
    <w:p w:rsidR="008C6CFB" w:rsidRDefault="008C6CFB" w:rsidP="00FA0704">
      <w:pPr>
        <w:rPr>
          <w:rFonts w:ascii="Times New Roman" w:hAnsi="Times New Roman" w:cs="Times New Roman"/>
        </w:rPr>
      </w:pPr>
    </w:p>
    <w:p w:rsidR="008C6CFB" w:rsidRPr="008C6CFB" w:rsidRDefault="008C6CFB" w:rsidP="00FA0704">
      <w:pPr>
        <w:rPr>
          <w:rFonts w:ascii="Times New Roman" w:hAnsi="Times New Roman" w:cs="Times New Roman"/>
        </w:rPr>
      </w:pPr>
    </w:p>
    <w:p w:rsidR="00FA0704" w:rsidRDefault="00FA0704" w:rsidP="00FA0704">
      <w:r>
        <w:rPr>
          <w:rFonts w:ascii="Times New Roman" w:hAnsi="Times New Roman" w:cs="Times New Roman"/>
          <w:b/>
        </w:rPr>
        <w:lastRenderedPageBreak/>
        <w:t xml:space="preserve">PREZENTACJA SAMORZĄDU </w:t>
      </w:r>
    </w:p>
    <w:p w:rsidR="00FA0704" w:rsidRDefault="00FA0704" w:rsidP="00FA0704">
      <w:r>
        <w:rPr>
          <w:rFonts w:ascii="Times New Roman" w:hAnsi="Times New Roman" w:cs="Times New Roman"/>
        </w:rPr>
        <w:t>Krótka charakterystyka struktury gospodarczej samorządu; czynniki wpływające na atrakcyjność ekonomiczną/inwestycyjną samorządu.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ROZWOJOWE SAMORZĄDU </w:t>
      </w: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4644"/>
        <w:gridCol w:w="2269"/>
        <w:gridCol w:w="2268"/>
      </w:tblGrid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E0858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E0858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mieszkańców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r>
              <w:rPr>
                <w:rFonts w:ascii="Times New Roman" w:hAnsi="Times New Roman" w:cs="Times New Roman"/>
                <w:b/>
                <w:sz w:val="20"/>
              </w:rPr>
              <w:t xml:space="preserve">Liczba działających firm na terenie </w:t>
            </w:r>
            <w:bookmarkStart w:id="0" w:name="__DdeLink__3300_457091626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samorządu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77277" w:rsidRDefault="00F77277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77277" w:rsidRDefault="00F77277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Budżet roczny</w:t>
            </w:r>
          </w:p>
          <w:p w:rsidR="00F77277" w:rsidRDefault="00F77277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77277" w:rsidRDefault="00F77277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77277" w:rsidRDefault="00F77277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Dochody z podatku CIT 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Dochody z podatku PIT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Udział wydatków majątkowych w wydatkach ogółem gminy/powiatu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r>
              <w:rPr>
                <w:rFonts w:ascii="Times New Roman" w:hAnsi="Times New Roman" w:cs="Times New Roman"/>
                <w:b/>
                <w:sz w:val="20"/>
              </w:rPr>
              <w:t>Relacja zadłużenia samorządu do dochodów ogółem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Relacja wydatków na obsługę zadłużenia (odsetki + raty kapitałowe) do dochodów własnych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704" w:rsidRDefault="00FA0704" w:rsidP="00FA0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C6CFB" w:rsidRDefault="008C6CFB" w:rsidP="00FA0704">
      <w:pPr>
        <w:rPr>
          <w:rFonts w:ascii="Times New Roman" w:hAnsi="Times New Roman" w:cs="Times New Roman"/>
          <w:b/>
        </w:rPr>
      </w:pPr>
    </w:p>
    <w:p w:rsidR="008C6CFB" w:rsidRDefault="008C6CFB" w:rsidP="00FA0704">
      <w:pPr>
        <w:rPr>
          <w:rFonts w:ascii="Times New Roman" w:hAnsi="Times New Roman" w:cs="Times New Roman"/>
          <w:b/>
        </w:rPr>
      </w:pPr>
    </w:p>
    <w:p w:rsidR="008C6CFB" w:rsidRDefault="008C6CFB" w:rsidP="00FA0704">
      <w:pPr>
        <w:rPr>
          <w:rFonts w:ascii="Times New Roman" w:hAnsi="Times New Roman" w:cs="Times New Roman"/>
          <w:b/>
        </w:rPr>
      </w:pPr>
    </w:p>
    <w:p w:rsidR="008C6CFB" w:rsidRDefault="008C6CFB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pPr>
        <w:pStyle w:val="Akapitzlist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OTRZYMANE CERTYFIKATY, NAGRODY, WYRÓŻNIENIA </w:t>
      </w:r>
      <w:r>
        <w:rPr>
          <w:rFonts w:ascii="Times New Roman" w:hAnsi="Times New Roman" w:cs="Times New Roman"/>
        </w:rPr>
        <w:t>(w ostatnich 2 latach)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</w:t>
      </w: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SĄ GŁÓWNE ELEMENTY STRATEGII ROZWOJU GOSPODARCZEGO SAMORZĄDU NA NAJBLIŻSZE 3-5 LAT W KONTEKŚCIE WSPIERANIA PRZEDSIĘBIORCZOŚCI?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WARUNKI STWARZA SAMORZĄD PRZEDSIĘBIORCOM PLANUJĄCYM INWESTYCJE W REGIONIE?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inwestycje w infrastrukturę, indywidualne podejście do inwestora, wsparcie na etapie uzyskania pozwoleń, przygotowanie terenów pod inwestycje, działania promujące region, opracowanie pakietu korzyści z inwestowania w regionie.</w:t>
      </w:r>
    </w:p>
    <w:p w:rsidR="00FA0704" w:rsidRDefault="00FA0704" w:rsidP="00FA0704">
      <w:pPr>
        <w:spacing w:line="48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REALIZOWANE INICJATYWY, PROJEKTY, KONFERENCJE NAKIEROWANE NA WSPARCIE LOKALNEJ PRZEDSIĘBIORCZOŚCI 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likwidowanie barier w prowadzeniu działalności gospodarczej, powoływanie instytucji, organizacja wydarzeń służących promowaniu przedsiębiorczości.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PRZEZNACZONE ŚRODKI WŁASNE ORAZ POZYSKANE FINANSOWANIE ZEWNĘTRZNE NA ROZWÓJ INFRASTRUKTURY I PRZEDSIĘBIORCZOŚCI</w:t>
      </w: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3119"/>
        <w:gridCol w:w="2859"/>
        <w:gridCol w:w="3202"/>
      </w:tblGrid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środków</w:t>
            </w:r>
          </w:p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Własne / Finansowanie zewnętrzne (wskazać typ finansowania)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środków</w:t>
            </w: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na jaki środki zostały przeznaczone</w:t>
            </w: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704" w:rsidRDefault="00FA0704" w:rsidP="00FA0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A0704" w:rsidRDefault="00FA0704" w:rsidP="00FA0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OŚWIADCZENIE: 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zawarte w Regulaminie Dolnośląskiego Plebiscytu Gospodarczego "Gwiazdy Biznesu 201</w:t>
      </w:r>
      <w:r w:rsidR="00EE085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".</w:t>
      </w:r>
    </w:p>
    <w:p w:rsidR="00FA0704" w:rsidRDefault="00FA0704" w:rsidP="00FA0704">
      <w:pPr>
        <w:rPr>
          <w:rFonts w:ascii="Times New Roman" w:hAnsi="Times New Roman" w:cs="Times New Roman"/>
        </w:rPr>
      </w:pPr>
    </w:p>
    <w:p w:rsidR="00FA0704" w:rsidRDefault="00FA0704" w:rsidP="00FA0704">
      <w:pPr>
        <w:rPr>
          <w:rFonts w:ascii="Times New Roman" w:hAnsi="Times New Roman" w:cs="Times New Roman"/>
        </w:rPr>
      </w:pP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                          </w:t>
      </w:r>
      <w:r>
        <w:rPr>
          <w:rFonts w:ascii="Times New Roman" w:hAnsi="Times New Roman" w:cs="Times New Roman"/>
        </w:rPr>
        <w:tab/>
        <w:t xml:space="preserve">                  ………………………………………</w:t>
      </w:r>
    </w:p>
    <w:p w:rsidR="00FA0704" w:rsidRDefault="00FA0704" w:rsidP="00FA0704">
      <w:r>
        <w:rPr>
          <w:rFonts w:ascii="Times New Roman" w:hAnsi="Times New Roman" w:cs="Times New Roman"/>
        </w:rPr>
        <w:t>pieczęć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>data i podpis</w:t>
      </w:r>
    </w:p>
    <w:p w:rsidR="00481CBF" w:rsidRPr="00FA0704" w:rsidRDefault="00481CBF" w:rsidP="00FA0704"/>
    <w:sectPr w:rsidR="00481CBF" w:rsidRPr="00FA0704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88" w:rsidRDefault="00ED1588" w:rsidP="00713EA2">
      <w:pPr>
        <w:spacing w:after="0" w:line="240" w:lineRule="auto"/>
      </w:pPr>
      <w:r>
        <w:separator/>
      </w:r>
    </w:p>
  </w:endnote>
  <w:endnote w:type="continuationSeparator" w:id="0">
    <w:p w:rsidR="00ED1588" w:rsidRDefault="00ED1588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88" w:rsidRDefault="00ED1588" w:rsidP="00713EA2">
      <w:pPr>
        <w:spacing w:after="0" w:line="240" w:lineRule="auto"/>
      </w:pPr>
      <w:r>
        <w:separator/>
      </w:r>
    </w:p>
  </w:footnote>
  <w:footnote w:type="continuationSeparator" w:id="0">
    <w:p w:rsidR="00ED1588" w:rsidRDefault="00ED1588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ED15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8C6CFB">
    <w:pPr>
      <w:pStyle w:val="Nagwek"/>
    </w:pPr>
    <w:r>
      <w:rPr>
        <w:noProof/>
      </w:rPr>
      <w:drawing>
        <wp:inline distT="0" distB="0" distL="0" distR="0">
          <wp:extent cx="5760720" cy="13379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WIAZDY BIZNESU 2019 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ED15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0135E"/>
    <w:multiLevelType w:val="multilevel"/>
    <w:tmpl w:val="498E6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20339D"/>
    <w:rsid w:val="002054C0"/>
    <w:rsid w:val="00206269"/>
    <w:rsid w:val="00215E14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26E6F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C6CFB"/>
    <w:rsid w:val="008D3F02"/>
    <w:rsid w:val="009210DE"/>
    <w:rsid w:val="0094375A"/>
    <w:rsid w:val="00980451"/>
    <w:rsid w:val="009957FE"/>
    <w:rsid w:val="009B24C5"/>
    <w:rsid w:val="009D0803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261DC"/>
    <w:rsid w:val="00C456D3"/>
    <w:rsid w:val="00C73949"/>
    <w:rsid w:val="00C8453E"/>
    <w:rsid w:val="00D040F6"/>
    <w:rsid w:val="00D1021A"/>
    <w:rsid w:val="00D132F4"/>
    <w:rsid w:val="00D35ED2"/>
    <w:rsid w:val="00D66F36"/>
    <w:rsid w:val="00D80DD9"/>
    <w:rsid w:val="00DD0FF7"/>
    <w:rsid w:val="00EA4341"/>
    <w:rsid w:val="00EB27F9"/>
    <w:rsid w:val="00EB67CC"/>
    <w:rsid w:val="00ED1588"/>
    <w:rsid w:val="00EE0858"/>
    <w:rsid w:val="00EF16E8"/>
    <w:rsid w:val="00EF24BF"/>
    <w:rsid w:val="00EF725B"/>
    <w:rsid w:val="00F03B3C"/>
    <w:rsid w:val="00F50AFC"/>
    <w:rsid w:val="00F51C6D"/>
    <w:rsid w:val="00F52155"/>
    <w:rsid w:val="00F64E33"/>
    <w:rsid w:val="00F77277"/>
    <w:rsid w:val="00F90219"/>
    <w:rsid w:val="00FA0704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3BCD90C5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FA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B9E1-8456-458E-A8A6-1636B096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IWONA PETRYLA</cp:lastModifiedBy>
  <cp:revision>5</cp:revision>
  <cp:lastPrinted>2018-01-29T10:29:00Z</cp:lastPrinted>
  <dcterms:created xsi:type="dcterms:W3CDTF">2019-03-11T06:25:00Z</dcterms:created>
  <dcterms:modified xsi:type="dcterms:W3CDTF">2019-03-11T06:33:00Z</dcterms:modified>
</cp:coreProperties>
</file>